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D1BB" w14:textId="77777777" w:rsidR="004C0B1B" w:rsidRPr="004C0B1B" w:rsidRDefault="004C0B1B" w:rsidP="00EC46D3">
      <w:pPr>
        <w:pStyle w:val="Tittel"/>
        <w:rPr>
          <w:rStyle w:val="Utheving"/>
          <w:sz w:val="40"/>
          <w:szCs w:val="40"/>
        </w:rPr>
      </w:pPr>
      <w:r w:rsidRPr="004C0B1B">
        <w:rPr>
          <w:rStyle w:val="Utheving"/>
          <w:sz w:val="40"/>
          <w:szCs w:val="40"/>
        </w:rPr>
        <w:t>Mediemelding fra Lyngdal kommune:</w:t>
      </w:r>
    </w:p>
    <w:p w14:paraId="397F7394" w14:textId="55074C68" w:rsidR="0017031A" w:rsidRDefault="0017031A" w:rsidP="00EC46D3">
      <w:pPr>
        <w:pStyle w:val="Tittel"/>
        <w:rPr>
          <w:sz w:val="72"/>
          <w:szCs w:val="72"/>
        </w:rPr>
      </w:pPr>
      <w:r>
        <w:rPr>
          <w:sz w:val="72"/>
          <w:szCs w:val="72"/>
        </w:rPr>
        <w:t xml:space="preserve">Bli med på frivillighetens dag, </w:t>
      </w:r>
      <w:r>
        <w:rPr>
          <w:sz w:val="72"/>
          <w:szCs w:val="72"/>
        </w:rPr>
        <w:br/>
        <w:t>og vinn 10 000 kroner!</w:t>
      </w:r>
    </w:p>
    <w:p w14:paraId="6A4388D4" w14:textId="77777777" w:rsidR="0017031A" w:rsidRDefault="00ED2928" w:rsidP="0017031A">
      <w:pPr>
        <w:rPr>
          <w:b/>
          <w:sz w:val="28"/>
          <w:szCs w:val="28"/>
        </w:rPr>
      </w:pPr>
      <w:r>
        <w:rPr>
          <w:b/>
          <w:sz w:val="28"/>
          <w:szCs w:val="28"/>
        </w:rPr>
        <w:br/>
      </w:r>
      <w:r w:rsidR="0017031A" w:rsidRPr="0017031A">
        <w:rPr>
          <w:b/>
          <w:sz w:val="28"/>
          <w:szCs w:val="28"/>
        </w:rPr>
        <w:t xml:space="preserve">Med selveste Dag Otto Lauritzen som trekkplaster, </w:t>
      </w:r>
      <w:r w:rsidR="0017031A" w:rsidRPr="0017031A">
        <w:rPr>
          <w:b/>
          <w:sz w:val="28"/>
          <w:szCs w:val="28"/>
        </w:rPr>
        <w:t xml:space="preserve">og premiepott på 10 000 kr til en heldig vinner, </w:t>
      </w:r>
      <w:r w:rsidR="0017031A" w:rsidRPr="0017031A">
        <w:rPr>
          <w:b/>
          <w:sz w:val="28"/>
          <w:szCs w:val="28"/>
        </w:rPr>
        <w:t>inviterer Lyngdal kommune lag og foreninger til lokal markering av frivillighetens år 2022.</w:t>
      </w:r>
    </w:p>
    <w:p w14:paraId="112F7BB9" w14:textId="0753FF8E" w:rsidR="0017031A" w:rsidRDefault="0017031A" w:rsidP="0017031A">
      <w:pPr>
        <w:rPr>
          <w:sz w:val="24"/>
          <w:szCs w:val="24"/>
        </w:rPr>
      </w:pPr>
      <w:r w:rsidRPr="0017031A">
        <w:rPr>
          <w:sz w:val="24"/>
          <w:szCs w:val="24"/>
        </w:rPr>
        <w:t xml:space="preserve">Torsdag 29. september er målet å fylle storsalen i Lyngdal kulturhus med representanter fra kommunens rike og mangfoldige foreningsliv. Gjennom kommunens egen </w:t>
      </w:r>
      <w:hyperlink r:id="rId11" w:history="1">
        <w:r w:rsidRPr="000E530B">
          <w:rPr>
            <w:rStyle w:val="Hyperkobling"/>
            <w:rFonts w:cstheme="minorBidi"/>
            <w:sz w:val="24"/>
            <w:szCs w:val="24"/>
          </w:rPr>
          <w:t>foreningsportal</w:t>
        </w:r>
      </w:hyperlink>
      <w:r w:rsidRPr="0017031A">
        <w:rPr>
          <w:sz w:val="24"/>
          <w:szCs w:val="24"/>
        </w:rPr>
        <w:t xml:space="preserve"> er det sendt ut invitasjon, med mulighet for hvert lag og forening til å stille med inntil fem personer. Men invitasjonen gjelder for alle foreninger i Lyngdal kommune, ikke bare de så langt 191 som har registrert seg i foreningsportalen</w:t>
      </w:r>
      <w:r>
        <w:rPr>
          <w:sz w:val="24"/>
          <w:szCs w:val="24"/>
        </w:rPr>
        <w:t xml:space="preserve"> på kommunens hjemmeside.</w:t>
      </w:r>
    </w:p>
    <w:p w14:paraId="23BB2FD7" w14:textId="77777777" w:rsidR="0017031A" w:rsidRPr="0017031A" w:rsidRDefault="0017031A" w:rsidP="0017031A">
      <w:pPr>
        <w:rPr>
          <w:b/>
          <w:sz w:val="24"/>
          <w:szCs w:val="24"/>
        </w:rPr>
      </w:pPr>
      <w:r w:rsidRPr="0017031A">
        <w:rPr>
          <w:b/>
          <w:sz w:val="24"/>
          <w:szCs w:val="24"/>
        </w:rPr>
        <w:t>Gratis foredrag</w:t>
      </w:r>
      <w:r w:rsidRPr="0017031A">
        <w:rPr>
          <w:b/>
          <w:sz w:val="24"/>
          <w:szCs w:val="24"/>
        </w:rPr>
        <w:t xml:space="preserve"> og pengepremie</w:t>
      </w:r>
    </w:p>
    <w:p w14:paraId="6A4EFFF2" w14:textId="77777777" w:rsidR="0017031A" w:rsidRDefault="0017031A" w:rsidP="0017031A">
      <w:pPr>
        <w:rPr>
          <w:sz w:val="24"/>
          <w:szCs w:val="24"/>
        </w:rPr>
      </w:pPr>
      <w:r w:rsidRPr="0017031A">
        <w:rPr>
          <w:sz w:val="24"/>
          <w:szCs w:val="24"/>
        </w:rPr>
        <w:t xml:space="preserve">Premien for å melde seg på er gratis pizza og inspirasjonsforedrag med ingen ringere enn Dag Otto Lauritzen. Men arrangøren lokker også med en </w:t>
      </w:r>
      <w:r>
        <w:rPr>
          <w:sz w:val="24"/>
          <w:szCs w:val="24"/>
        </w:rPr>
        <w:t xml:space="preserve">solid </w:t>
      </w:r>
      <w:r w:rsidRPr="0017031A">
        <w:rPr>
          <w:sz w:val="24"/>
          <w:szCs w:val="24"/>
        </w:rPr>
        <w:t>pengepremie</w:t>
      </w:r>
      <w:r>
        <w:rPr>
          <w:sz w:val="24"/>
          <w:szCs w:val="24"/>
        </w:rPr>
        <w:t xml:space="preserve">. Hele </w:t>
      </w:r>
      <w:r w:rsidRPr="0017031A">
        <w:rPr>
          <w:sz w:val="24"/>
          <w:szCs w:val="24"/>
        </w:rPr>
        <w:t>10 000 kroner! Den trekkes blant de tilsted</w:t>
      </w:r>
      <w:r>
        <w:rPr>
          <w:sz w:val="24"/>
          <w:szCs w:val="24"/>
        </w:rPr>
        <w:t>e</w:t>
      </w:r>
      <w:r w:rsidRPr="0017031A">
        <w:rPr>
          <w:sz w:val="24"/>
          <w:szCs w:val="24"/>
        </w:rPr>
        <w:t>værende, og går til den organisasjonen som den heldige vinneren representerer.</w:t>
      </w:r>
    </w:p>
    <w:p w14:paraId="35AF7274" w14:textId="77777777" w:rsidR="0017031A" w:rsidRDefault="0017031A" w:rsidP="0017031A">
      <w:pPr>
        <w:rPr>
          <w:sz w:val="24"/>
          <w:szCs w:val="24"/>
        </w:rPr>
      </w:pPr>
      <w:r w:rsidRPr="0017031A">
        <w:rPr>
          <w:sz w:val="24"/>
          <w:szCs w:val="24"/>
        </w:rPr>
        <w:t>Kveldens inspirator, den tidligere proffsyklisten Dag Otto Lauritzen, bør være kjent for de aller fleste og trenger neppe noen nærmere presentasjon. De som ikke er gamle nok til å huske at han i yngre år var blant Norges fremste idrettsutøvere, forbinder han da gjerne helst med populære og folkelige TV-programmer som «Huskestue» og «Kompani Lauritzen». Han er også en etterspurt foredragsholder, kjent for sitt slogan «alt er mulig, det umulige tar bare litt lengre tid».</w:t>
      </w:r>
    </w:p>
    <w:p w14:paraId="789F5ED9" w14:textId="120BD679" w:rsidR="0017031A" w:rsidRDefault="0017031A" w:rsidP="0017031A">
      <w:pPr>
        <w:rPr>
          <w:sz w:val="24"/>
          <w:szCs w:val="24"/>
        </w:rPr>
      </w:pPr>
      <w:r w:rsidRPr="0017031A">
        <w:rPr>
          <w:sz w:val="24"/>
          <w:szCs w:val="24"/>
        </w:rPr>
        <w:t>– Dette blir vår markering av frivillighetens år, der vi gjennom dette arrangementet ønsker å gjøre litt ekstra stas på noen av de mange ildsjelene som bidrar til det rike foreningslivet i kommunen vår, sier virksomhetsleder for kultur i Lyngdal kommune, Jan Seland.</w:t>
      </w:r>
    </w:p>
    <w:p w14:paraId="6353F384" w14:textId="0D7EAAC9" w:rsidR="0017031A" w:rsidRPr="0017031A" w:rsidRDefault="0017031A" w:rsidP="0017031A">
      <w:pPr>
        <w:rPr>
          <w:b/>
          <w:sz w:val="24"/>
          <w:szCs w:val="24"/>
        </w:rPr>
      </w:pPr>
      <w:r w:rsidRPr="0017031A">
        <w:rPr>
          <w:b/>
          <w:sz w:val="24"/>
          <w:szCs w:val="24"/>
        </w:rPr>
        <w:t>Ønsker innspill</w:t>
      </w:r>
    </w:p>
    <w:p w14:paraId="77953B30" w14:textId="77777777" w:rsidR="0017031A" w:rsidRDefault="0017031A" w:rsidP="0017031A">
      <w:pPr>
        <w:rPr>
          <w:sz w:val="24"/>
          <w:szCs w:val="24"/>
        </w:rPr>
      </w:pPr>
      <w:r w:rsidRPr="0017031A">
        <w:rPr>
          <w:sz w:val="24"/>
          <w:szCs w:val="24"/>
        </w:rPr>
        <w:t xml:space="preserve">Lyngdals kultursjef stikker imidlertid ikke under en </w:t>
      </w:r>
      <w:r>
        <w:rPr>
          <w:sz w:val="24"/>
          <w:szCs w:val="24"/>
        </w:rPr>
        <w:t>kulturhus</w:t>
      </w:r>
      <w:r w:rsidRPr="0017031A">
        <w:rPr>
          <w:sz w:val="24"/>
          <w:szCs w:val="24"/>
        </w:rPr>
        <w:t>stol at kommunen som arrangør også håper å få noe tilbake.</w:t>
      </w:r>
    </w:p>
    <w:p w14:paraId="33E10559" w14:textId="0FE92A25" w:rsidR="0017031A" w:rsidRDefault="0017031A" w:rsidP="0017031A">
      <w:pPr>
        <w:rPr>
          <w:sz w:val="24"/>
          <w:szCs w:val="24"/>
        </w:rPr>
      </w:pPr>
      <w:r w:rsidRPr="0017031A">
        <w:rPr>
          <w:sz w:val="24"/>
          <w:szCs w:val="24"/>
        </w:rPr>
        <w:t xml:space="preserve">– Én ting er å lage en arena for å bli litt bedre kjent med noen av de mange frivillige i den nye sammenslåtte kommunen, og for de frivillige til å bli bedre kjent med hverandre og med oss, og hva vi kan tilby. Pandemien har jo tidligere sterkt begrenset muligheten for å samles. Med tilbakelagt pandemi, og med frivillighetens år som bakteppe, er dette en </w:t>
      </w:r>
      <w:r w:rsidRPr="0017031A">
        <w:rPr>
          <w:sz w:val="24"/>
          <w:szCs w:val="24"/>
        </w:rPr>
        <w:lastRenderedPageBreak/>
        <w:t>gyllen anledning for oss til å invitere foreningslivet inn til en slik bli kjent-kveld. Men vi håper også deltagerne fra de ulike foreningene vil komme med innspill til kommunen knyttet til sine behov, ønsker og rammevilkår. At vi kan få til litt dialog om hvordan vi enda bedre skal kunne bygge fellesskap i den nye kommunen, sier Seland.</w:t>
      </w:r>
    </w:p>
    <w:p w14:paraId="7F027DFE" w14:textId="557BA6D5" w:rsidR="00F772B0" w:rsidRDefault="00F772B0" w:rsidP="0017031A">
      <w:pPr>
        <w:rPr>
          <w:sz w:val="24"/>
          <w:szCs w:val="24"/>
        </w:rPr>
      </w:pPr>
      <w:r>
        <w:rPr>
          <w:noProof/>
          <w:sz w:val="24"/>
          <w:szCs w:val="24"/>
        </w:rPr>
        <w:drawing>
          <wp:inline distT="0" distB="0" distL="0" distR="0" wp14:anchorId="0B050028" wp14:editId="205F208B">
            <wp:extent cx="5040000" cy="3348000"/>
            <wp:effectExtent l="152400" t="152400" r="370205" b="36703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 Seland med Dag Otto på lerretet DSC_2980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3348000"/>
                    </a:xfrm>
                    <a:prstGeom prst="rect">
                      <a:avLst/>
                    </a:prstGeom>
                    <a:ln>
                      <a:noFill/>
                    </a:ln>
                    <a:effectLst>
                      <a:outerShdw blurRad="292100" dist="139700" dir="2700000" algn="tl" rotWithShape="0">
                        <a:srgbClr val="333333">
                          <a:alpha val="65000"/>
                        </a:srgbClr>
                      </a:outerShdw>
                    </a:effectLst>
                  </pic:spPr>
                </pic:pic>
              </a:graphicData>
            </a:graphic>
          </wp:inline>
        </w:drawing>
      </w:r>
      <w:r w:rsidRPr="00F772B0">
        <w:rPr>
          <w:i/>
        </w:rPr>
        <w:t>Kultursjef Jan Seland håper å fylle kulturhussalen med ildsjeler fra kommunens mange lag og foreninger når det 29. september inviteres til frivillighetens dag. På scenen står da ingen ringere enn Dag Otto Lauritzen. Foto: Ole Åsmund Brattfjord, Lyngdal kommune</w:t>
      </w:r>
    </w:p>
    <w:p w14:paraId="14E71010" w14:textId="77777777" w:rsidR="0017031A" w:rsidRPr="00CF2478" w:rsidRDefault="0017031A" w:rsidP="0017031A">
      <w:pPr>
        <w:rPr>
          <w:b/>
          <w:sz w:val="24"/>
          <w:szCs w:val="24"/>
        </w:rPr>
      </w:pPr>
      <w:r w:rsidRPr="00CF2478">
        <w:rPr>
          <w:b/>
          <w:sz w:val="24"/>
          <w:szCs w:val="24"/>
        </w:rPr>
        <w:t>Påmelding og program</w:t>
      </w:r>
    </w:p>
    <w:p w14:paraId="46E6B482" w14:textId="573B93B0" w:rsidR="0017031A" w:rsidRDefault="0017031A" w:rsidP="0017031A">
      <w:pPr>
        <w:rPr>
          <w:sz w:val="24"/>
          <w:szCs w:val="24"/>
        </w:rPr>
      </w:pPr>
      <w:r w:rsidRPr="0017031A">
        <w:rPr>
          <w:sz w:val="24"/>
          <w:szCs w:val="24"/>
        </w:rPr>
        <w:t>Fristen for å melde på deltagere til denne lokale markeringen av frivillighetens år er fredag 23. september.</w:t>
      </w:r>
      <w:r w:rsidR="00CF2478">
        <w:rPr>
          <w:sz w:val="24"/>
          <w:szCs w:val="24"/>
        </w:rPr>
        <w:t xml:space="preserve"> Informasjon om påmelding finnes på Lyngdal kommunes hjemmeside: </w:t>
      </w:r>
      <w:hyperlink r:id="rId13" w:history="1">
        <w:r w:rsidR="00F772B0">
          <w:rPr>
            <w:rStyle w:val="Hyperkobling"/>
            <w:rFonts w:cstheme="minorBidi"/>
            <w:sz w:val="24"/>
            <w:szCs w:val="24"/>
          </w:rPr>
          <w:t>https://www.lyngdal.kommune.no/no/aktuelt/inviterer-til-frivillighetens-dag/</w:t>
        </w:r>
      </w:hyperlink>
    </w:p>
    <w:p w14:paraId="50189818" w14:textId="77777777" w:rsidR="00F772B0" w:rsidRDefault="00CF2478" w:rsidP="00F772B0">
      <w:pPr>
        <w:rPr>
          <w:b/>
          <w:sz w:val="24"/>
          <w:szCs w:val="24"/>
        </w:rPr>
      </w:pPr>
      <w:r>
        <w:rPr>
          <w:b/>
          <w:sz w:val="24"/>
          <w:szCs w:val="24"/>
        </w:rPr>
        <w:br/>
      </w:r>
      <w:r w:rsidRPr="00CF2478">
        <w:rPr>
          <w:b/>
          <w:sz w:val="24"/>
          <w:szCs w:val="24"/>
        </w:rPr>
        <w:t>Litt om</w:t>
      </w:r>
      <w:r>
        <w:rPr>
          <w:b/>
          <w:sz w:val="24"/>
          <w:szCs w:val="24"/>
        </w:rPr>
        <w:t xml:space="preserve"> </w:t>
      </w:r>
      <w:r w:rsidR="0017031A" w:rsidRPr="00CF2478">
        <w:rPr>
          <w:b/>
          <w:sz w:val="24"/>
          <w:szCs w:val="24"/>
        </w:rPr>
        <w:t>frivillighetens år</w:t>
      </w:r>
    </w:p>
    <w:p w14:paraId="57044990" w14:textId="6A3FDFA4" w:rsidR="00F772B0" w:rsidRPr="00F772B0" w:rsidRDefault="0017031A" w:rsidP="00F772B0">
      <w:pPr>
        <w:rPr>
          <w:b/>
          <w:sz w:val="28"/>
          <w:szCs w:val="28"/>
        </w:rPr>
      </w:pPr>
      <w:r w:rsidRPr="0017031A">
        <w:rPr>
          <w:sz w:val="24"/>
          <w:szCs w:val="24"/>
        </w:rPr>
        <w:t xml:space="preserve">Etter forslag fra </w:t>
      </w:r>
      <w:hyperlink r:id="rId14" w:history="1">
        <w:r w:rsidRPr="000E530B">
          <w:rPr>
            <w:rStyle w:val="Hyperkobling"/>
            <w:rFonts w:cstheme="minorBidi"/>
            <w:sz w:val="24"/>
            <w:szCs w:val="24"/>
          </w:rPr>
          <w:t>Frivillighet Norge</w:t>
        </w:r>
      </w:hyperlink>
      <w:r w:rsidRPr="0017031A">
        <w:rPr>
          <w:sz w:val="24"/>
          <w:szCs w:val="24"/>
        </w:rPr>
        <w:t xml:space="preserve"> har regjeringen besluttet at 2022 skal markeres som </w:t>
      </w:r>
      <w:hyperlink r:id="rId15" w:history="1">
        <w:r w:rsidRPr="000E530B">
          <w:rPr>
            <w:rStyle w:val="Hyperkobling"/>
            <w:rFonts w:cstheme="minorBidi"/>
            <w:sz w:val="24"/>
            <w:szCs w:val="24"/>
          </w:rPr>
          <w:t>Frivillighetens år</w:t>
        </w:r>
      </w:hyperlink>
      <w:r w:rsidRPr="0017031A">
        <w:rPr>
          <w:sz w:val="24"/>
          <w:szCs w:val="24"/>
        </w:rPr>
        <w:t>. Frivillighetens år skal være et flomlys på frivillige organisasjoner og frivillighetspolitikken i Norge. Det skal bidra til økt deltakelse og mangfold, og synliggjøre merverdien som frivillig sektor bidrar med i samfunnet.</w:t>
      </w:r>
      <w:r w:rsidR="00F772B0">
        <w:rPr>
          <w:sz w:val="24"/>
          <w:szCs w:val="24"/>
        </w:rPr>
        <w:t xml:space="preserve"> </w:t>
      </w:r>
      <w:r w:rsidRPr="0017031A">
        <w:rPr>
          <w:sz w:val="24"/>
          <w:szCs w:val="24"/>
        </w:rPr>
        <w:t>Kulturdepartementet støtter Frivillighetens år.</w:t>
      </w:r>
    </w:p>
    <w:p w14:paraId="1ED2E0EB" w14:textId="77777777" w:rsidR="00F772B0" w:rsidRDefault="00F772B0" w:rsidP="00F772B0">
      <w:pPr>
        <w:pStyle w:val="Overskrift1"/>
        <w:rPr>
          <w:rStyle w:val="Sterk"/>
        </w:rPr>
      </w:pPr>
    </w:p>
    <w:p w14:paraId="799D8FFA" w14:textId="06059286" w:rsidR="00F772B0" w:rsidRPr="00F772B0" w:rsidRDefault="00F772B0" w:rsidP="00F772B0">
      <w:pPr>
        <w:pStyle w:val="Overskrift1"/>
        <w:rPr>
          <w:rStyle w:val="Utheving"/>
          <w:i w:val="0"/>
          <w:iCs w:val="0"/>
          <w:u w:val="single"/>
        </w:rPr>
      </w:pPr>
      <w:r w:rsidRPr="00F772B0">
        <w:rPr>
          <w:rStyle w:val="Utheving"/>
          <w:i w:val="0"/>
          <w:iCs w:val="0"/>
          <w:u w:val="single"/>
        </w:rPr>
        <w:t>Dette er programmet:</w:t>
      </w:r>
    </w:p>
    <w:p w14:paraId="2CA9514C" w14:textId="5A86F22D" w:rsidR="00F772B0" w:rsidRDefault="00F772B0" w:rsidP="00F772B0">
      <w:pPr>
        <w:rPr>
          <w:sz w:val="24"/>
          <w:szCs w:val="24"/>
        </w:rPr>
      </w:pPr>
      <w:r>
        <w:rPr>
          <w:sz w:val="24"/>
          <w:szCs w:val="24"/>
        </w:rPr>
        <w:br/>
      </w:r>
      <w:r w:rsidRPr="0017031A">
        <w:rPr>
          <w:sz w:val="24"/>
          <w:szCs w:val="24"/>
        </w:rPr>
        <w:t>Lyngdal kulturhus torsdag 29. september fra kl. 18.</w:t>
      </w:r>
    </w:p>
    <w:p w14:paraId="76A0A49A" w14:textId="77777777" w:rsidR="00F772B0" w:rsidRDefault="00F772B0" w:rsidP="00F772B0">
      <w:pPr>
        <w:pStyle w:val="Listeavsnitt"/>
        <w:numPr>
          <w:ilvl w:val="0"/>
          <w:numId w:val="21"/>
        </w:numPr>
        <w:rPr>
          <w:sz w:val="24"/>
          <w:szCs w:val="24"/>
        </w:rPr>
      </w:pPr>
      <w:r w:rsidRPr="00CF2478">
        <w:rPr>
          <w:sz w:val="24"/>
          <w:szCs w:val="24"/>
        </w:rPr>
        <w:t>Velkomsthilsen ved ordfører Jan Kristensen</w:t>
      </w:r>
    </w:p>
    <w:p w14:paraId="0BD7998A" w14:textId="77777777" w:rsidR="00F772B0" w:rsidRDefault="00F772B0" w:rsidP="00F772B0">
      <w:pPr>
        <w:pStyle w:val="Listeavsnitt"/>
        <w:numPr>
          <w:ilvl w:val="0"/>
          <w:numId w:val="21"/>
        </w:numPr>
        <w:rPr>
          <w:sz w:val="24"/>
          <w:szCs w:val="24"/>
        </w:rPr>
      </w:pPr>
      <w:r w:rsidRPr="00CF2478">
        <w:rPr>
          <w:sz w:val="24"/>
          <w:szCs w:val="24"/>
        </w:rPr>
        <w:t xml:space="preserve">Sang med </w:t>
      </w:r>
      <w:proofErr w:type="spellStart"/>
      <w:r w:rsidRPr="00CF2478">
        <w:rPr>
          <w:sz w:val="24"/>
          <w:szCs w:val="24"/>
        </w:rPr>
        <w:t>Koremi</w:t>
      </w:r>
      <w:proofErr w:type="spellEnd"/>
    </w:p>
    <w:p w14:paraId="692A04B1" w14:textId="77777777" w:rsidR="00F772B0" w:rsidRDefault="00F772B0" w:rsidP="00F772B0">
      <w:pPr>
        <w:pStyle w:val="Listeavsnitt"/>
        <w:numPr>
          <w:ilvl w:val="0"/>
          <w:numId w:val="21"/>
        </w:numPr>
        <w:rPr>
          <w:sz w:val="24"/>
          <w:szCs w:val="24"/>
        </w:rPr>
      </w:pPr>
      <w:r w:rsidRPr="00CF2478">
        <w:rPr>
          <w:sz w:val="24"/>
          <w:szCs w:val="24"/>
        </w:rPr>
        <w:t>Presentasjon av kommunens foreningsportal og kulturkalender</w:t>
      </w:r>
    </w:p>
    <w:p w14:paraId="0C02F809" w14:textId="77777777" w:rsidR="00F772B0" w:rsidRDefault="00F772B0" w:rsidP="00F772B0">
      <w:pPr>
        <w:pStyle w:val="Listeavsnitt"/>
        <w:numPr>
          <w:ilvl w:val="0"/>
          <w:numId w:val="21"/>
        </w:numPr>
        <w:rPr>
          <w:sz w:val="24"/>
          <w:szCs w:val="24"/>
        </w:rPr>
      </w:pPr>
      <w:r w:rsidRPr="00CF2478">
        <w:rPr>
          <w:sz w:val="24"/>
          <w:szCs w:val="24"/>
        </w:rPr>
        <w:t>Foredrag av Dag Otto Lauritzen</w:t>
      </w:r>
    </w:p>
    <w:p w14:paraId="68F21CCD" w14:textId="77777777" w:rsidR="00F772B0" w:rsidRPr="00CF2478" w:rsidRDefault="00F772B0" w:rsidP="00F772B0">
      <w:pPr>
        <w:pStyle w:val="Listeavsnitt"/>
        <w:numPr>
          <w:ilvl w:val="0"/>
          <w:numId w:val="21"/>
        </w:numPr>
        <w:rPr>
          <w:sz w:val="24"/>
          <w:szCs w:val="24"/>
        </w:rPr>
      </w:pPr>
      <w:r w:rsidRPr="00CF2478">
        <w:rPr>
          <w:sz w:val="24"/>
          <w:szCs w:val="24"/>
        </w:rPr>
        <w:t>Dialog om hvordan bygge fellesskap i Lyngdal kommune</w:t>
      </w:r>
    </w:p>
    <w:p w14:paraId="542A6626" w14:textId="77777777" w:rsidR="00F772B0" w:rsidRPr="00F772B0" w:rsidRDefault="00F772B0" w:rsidP="00F772B0"/>
    <w:p w14:paraId="2D2EF3F2" w14:textId="6EBF609A" w:rsidR="003A5D48" w:rsidRPr="00F772B0" w:rsidRDefault="00CF2478" w:rsidP="0017031A">
      <w:pPr>
        <w:pStyle w:val="Overskrift1"/>
        <w:rPr>
          <w:rFonts w:eastAsia="Times New Roman"/>
          <w:u w:val="single"/>
        </w:rPr>
      </w:pPr>
      <w:r>
        <w:rPr>
          <w:rFonts w:ascii="Cambria" w:eastAsiaTheme="minorHAnsi" w:hAnsi="Cambria" w:cstheme="minorBidi"/>
          <w:color w:val="auto"/>
          <w:sz w:val="24"/>
          <w:szCs w:val="24"/>
        </w:rPr>
        <w:br/>
      </w:r>
      <w:r w:rsidR="004C0B1B" w:rsidRPr="00F772B0">
        <w:rPr>
          <w:rFonts w:eastAsia="Times New Roman"/>
          <w:u w:val="single"/>
        </w:rPr>
        <w:t>K</w:t>
      </w:r>
      <w:r w:rsidR="003A5D48" w:rsidRPr="00F772B0">
        <w:rPr>
          <w:rFonts w:eastAsia="Times New Roman"/>
          <w:u w:val="single"/>
        </w:rPr>
        <w:t>ontakt</w:t>
      </w:r>
      <w:r w:rsidR="004C0B1B" w:rsidRPr="00F772B0">
        <w:rPr>
          <w:rFonts w:eastAsia="Times New Roman"/>
          <w:u w:val="single"/>
        </w:rPr>
        <w:t>person</w:t>
      </w:r>
      <w:r w:rsidR="00F772B0">
        <w:rPr>
          <w:rFonts w:eastAsia="Times New Roman"/>
          <w:u w:val="single"/>
        </w:rPr>
        <w:t>:</w:t>
      </w:r>
    </w:p>
    <w:p w14:paraId="3801BC2F" w14:textId="5095CDD3" w:rsidR="003B1CD7" w:rsidRPr="000E530B" w:rsidRDefault="004C0B1B" w:rsidP="003B1CD7">
      <w:pPr>
        <w:pStyle w:val="NormalWeb"/>
        <w:rPr>
          <w:rFonts w:ascii="Cambria" w:hAnsi="Cambria"/>
          <w:sz w:val="24"/>
          <w:szCs w:val="24"/>
        </w:rPr>
      </w:pPr>
      <w:r w:rsidRPr="000E530B">
        <w:rPr>
          <w:rFonts w:ascii="Cambria" w:hAnsi="Cambria"/>
          <w:sz w:val="24"/>
          <w:szCs w:val="24"/>
        </w:rPr>
        <w:t xml:space="preserve">For ytterligere spørsmål </w:t>
      </w:r>
      <w:r w:rsidR="00075102" w:rsidRPr="000E530B">
        <w:rPr>
          <w:rFonts w:ascii="Cambria" w:hAnsi="Cambria"/>
          <w:sz w:val="24"/>
          <w:szCs w:val="24"/>
        </w:rPr>
        <w:t>om frivillighetens dag i Lyngdal, kontakt virksomhetsleder for kul</w:t>
      </w:r>
      <w:r w:rsidR="000E530B" w:rsidRPr="000E530B">
        <w:rPr>
          <w:rFonts w:ascii="Cambria" w:hAnsi="Cambria"/>
          <w:sz w:val="24"/>
          <w:szCs w:val="24"/>
        </w:rPr>
        <w:t xml:space="preserve">tur, Jan Seland, </w:t>
      </w:r>
      <w:r w:rsidR="003A5D48" w:rsidRPr="000E530B">
        <w:rPr>
          <w:rFonts w:ascii="Cambria" w:hAnsi="Cambria"/>
          <w:sz w:val="24"/>
          <w:szCs w:val="24"/>
        </w:rPr>
        <w:t xml:space="preserve">på telefon </w:t>
      </w:r>
      <w:r w:rsidR="000E530B" w:rsidRPr="000E530B">
        <w:rPr>
          <w:rFonts w:ascii="Cambria" w:hAnsi="Cambria"/>
          <w:sz w:val="24"/>
          <w:szCs w:val="24"/>
        </w:rPr>
        <w:t>38</w:t>
      </w:r>
      <w:r w:rsidR="000E530B">
        <w:rPr>
          <w:rFonts w:ascii="Cambria" w:hAnsi="Cambria"/>
          <w:sz w:val="24"/>
          <w:szCs w:val="24"/>
        </w:rPr>
        <w:t xml:space="preserve"> </w:t>
      </w:r>
      <w:r w:rsidR="000E530B" w:rsidRPr="000E530B">
        <w:rPr>
          <w:rFonts w:ascii="Cambria" w:hAnsi="Cambria"/>
          <w:sz w:val="24"/>
          <w:szCs w:val="24"/>
        </w:rPr>
        <w:t>33</w:t>
      </w:r>
      <w:r w:rsidR="000E530B">
        <w:rPr>
          <w:rFonts w:ascii="Cambria" w:hAnsi="Cambria"/>
          <w:sz w:val="24"/>
          <w:szCs w:val="24"/>
        </w:rPr>
        <w:t xml:space="preserve"> </w:t>
      </w:r>
      <w:r w:rsidR="000E530B" w:rsidRPr="000E530B">
        <w:rPr>
          <w:rFonts w:ascii="Cambria" w:hAnsi="Cambria"/>
          <w:sz w:val="24"/>
          <w:szCs w:val="24"/>
        </w:rPr>
        <w:t>40</w:t>
      </w:r>
      <w:r w:rsidR="000E530B">
        <w:rPr>
          <w:rFonts w:ascii="Cambria" w:hAnsi="Cambria"/>
          <w:sz w:val="24"/>
          <w:szCs w:val="24"/>
        </w:rPr>
        <w:t xml:space="preserve"> </w:t>
      </w:r>
      <w:r w:rsidR="000E530B" w:rsidRPr="000E530B">
        <w:rPr>
          <w:rFonts w:ascii="Cambria" w:hAnsi="Cambria"/>
          <w:sz w:val="24"/>
          <w:szCs w:val="24"/>
        </w:rPr>
        <w:t>42</w:t>
      </w:r>
      <w:r w:rsidR="003A5D48" w:rsidRPr="000E530B">
        <w:rPr>
          <w:rFonts w:ascii="Cambria" w:hAnsi="Cambria"/>
          <w:sz w:val="24"/>
          <w:szCs w:val="24"/>
        </w:rPr>
        <w:t xml:space="preserve">, eller epost </w:t>
      </w:r>
      <w:hyperlink r:id="rId16" w:history="1">
        <w:r w:rsidR="000E530B" w:rsidRPr="000E530B">
          <w:rPr>
            <w:rStyle w:val="Hyperkobling"/>
            <w:rFonts w:ascii="Cambria" w:hAnsi="Cambria" w:cs="Calibri"/>
            <w:sz w:val="24"/>
            <w:szCs w:val="24"/>
          </w:rPr>
          <w:t>Jan.Seland@lyngdal.kommune.no</w:t>
        </w:r>
      </w:hyperlink>
    </w:p>
    <w:p w14:paraId="0E2CE453" w14:textId="77777777" w:rsidR="000E530B" w:rsidRDefault="000E530B" w:rsidP="003B1CD7">
      <w:pPr>
        <w:pStyle w:val="NormalWeb"/>
        <w:rPr>
          <w:rFonts w:ascii="Cambria" w:hAnsi="Cambria"/>
          <w:sz w:val="24"/>
          <w:szCs w:val="24"/>
        </w:rPr>
      </w:pPr>
    </w:p>
    <w:p w14:paraId="69D8ACA8" w14:textId="54B7DE2A" w:rsidR="003A5D48" w:rsidRDefault="003A5D48" w:rsidP="003A5D48">
      <w:pPr>
        <w:spacing w:after="0" w:line="240" w:lineRule="auto"/>
        <w:rPr>
          <w:i/>
          <w:sz w:val="24"/>
          <w:szCs w:val="24"/>
        </w:rPr>
      </w:pPr>
    </w:p>
    <w:p w14:paraId="2CD2D5D0" w14:textId="2F615D43" w:rsidR="00704365" w:rsidRDefault="00704365" w:rsidP="003A5D48">
      <w:pPr>
        <w:spacing w:after="0" w:line="240" w:lineRule="auto"/>
        <w:rPr>
          <w:i/>
          <w:sz w:val="24"/>
          <w:szCs w:val="24"/>
        </w:rPr>
      </w:pPr>
    </w:p>
    <w:p w14:paraId="45439EDE" w14:textId="4E328815" w:rsidR="00704365" w:rsidRDefault="00704365" w:rsidP="003A5D48">
      <w:pPr>
        <w:spacing w:after="0" w:line="240" w:lineRule="auto"/>
        <w:rPr>
          <w:i/>
          <w:sz w:val="24"/>
          <w:szCs w:val="24"/>
        </w:rPr>
      </w:pPr>
    </w:p>
    <w:p w14:paraId="039B7AE1" w14:textId="7EC5B6C4" w:rsidR="00704365" w:rsidRDefault="00704365" w:rsidP="003A5D48">
      <w:pPr>
        <w:spacing w:after="0" w:line="240" w:lineRule="auto"/>
        <w:rPr>
          <w:i/>
          <w:sz w:val="24"/>
          <w:szCs w:val="24"/>
        </w:rPr>
      </w:pPr>
    </w:p>
    <w:p w14:paraId="020183C7" w14:textId="77777777" w:rsidR="00704365" w:rsidRDefault="00704365" w:rsidP="003A5D48">
      <w:pPr>
        <w:spacing w:after="0" w:line="240" w:lineRule="auto"/>
        <w:rPr>
          <w:i/>
          <w:sz w:val="24"/>
          <w:szCs w:val="24"/>
        </w:rPr>
      </w:pPr>
    </w:p>
    <w:p w14:paraId="34DD269E" w14:textId="77777777" w:rsidR="003B1CD7" w:rsidRDefault="003B1CD7" w:rsidP="003A5D48">
      <w:pPr>
        <w:spacing w:after="0" w:line="240" w:lineRule="auto"/>
        <w:rPr>
          <w:sz w:val="24"/>
          <w:szCs w:val="24"/>
        </w:rPr>
      </w:pPr>
    </w:p>
    <w:p w14:paraId="64292830" w14:textId="19F7B632" w:rsidR="003B1CD7" w:rsidRDefault="003B1CD7" w:rsidP="003A5D48">
      <w:pPr>
        <w:spacing w:after="0" w:line="240" w:lineRule="auto"/>
        <w:rPr>
          <w:sz w:val="24"/>
          <w:szCs w:val="24"/>
        </w:rPr>
      </w:pPr>
    </w:p>
    <w:p w14:paraId="6F7CE39F" w14:textId="77777777" w:rsidR="004C0B1B" w:rsidRDefault="004C0B1B" w:rsidP="004C0B1B">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1D31D144" w14:textId="61DD197A" w:rsidR="003A5D48" w:rsidRPr="00634D4A" w:rsidRDefault="004C0B1B" w:rsidP="00634D4A">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bookmarkStart w:id="0" w:name="_GoBack"/>
      <w:bookmarkEnd w:id="0"/>
      <w:r>
        <w:rPr>
          <w:rFonts w:eastAsia="Times New Roman" w:cs="Times New Roman"/>
        </w:rPr>
        <w:t>Lyngdal</w:t>
      </w:r>
      <w:r w:rsidR="00704365">
        <w:rPr>
          <w:rFonts w:eastAsia="Times New Roman" w:cs="Times New Roman"/>
        </w:rPr>
        <w:t xml:space="preserve"> tirsdag 6. september </w:t>
      </w:r>
      <w:r w:rsidR="00634D4A">
        <w:rPr>
          <w:rFonts w:eastAsia="Times New Roman" w:cs="Times New Roman"/>
        </w:rPr>
        <w:t>2022</w:t>
      </w:r>
    </w:p>
    <w:sectPr w:rsidR="003A5D48" w:rsidRPr="00634D4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704365">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375079"/>
    <w:multiLevelType w:val="hybridMultilevel"/>
    <w:tmpl w:val="F0EE5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215EE7"/>
    <w:multiLevelType w:val="hybridMultilevel"/>
    <w:tmpl w:val="FDA8C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0023D22"/>
    <w:multiLevelType w:val="hybridMultilevel"/>
    <w:tmpl w:val="03703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D1B12E4"/>
    <w:multiLevelType w:val="hybridMultilevel"/>
    <w:tmpl w:val="F07A0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42B5FFE"/>
    <w:multiLevelType w:val="hybridMultilevel"/>
    <w:tmpl w:val="D7BA9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5"/>
  </w:num>
  <w:num w:numId="4">
    <w:abstractNumId w:val="15"/>
  </w:num>
  <w:num w:numId="5">
    <w:abstractNumId w:val="1"/>
  </w:num>
  <w:num w:numId="6">
    <w:abstractNumId w:val="16"/>
  </w:num>
  <w:num w:numId="7">
    <w:abstractNumId w:val="0"/>
  </w:num>
  <w:num w:numId="8">
    <w:abstractNumId w:val="9"/>
  </w:num>
  <w:num w:numId="9">
    <w:abstractNumId w:val="13"/>
  </w:num>
  <w:num w:numId="10">
    <w:abstractNumId w:val="12"/>
  </w:num>
  <w:num w:numId="11">
    <w:abstractNumId w:val="17"/>
  </w:num>
  <w:num w:numId="12">
    <w:abstractNumId w:val="20"/>
  </w:num>
  <w:num w:numId="13">
    <w:abstractNumId w:val="4"/>
  </w:num>
  <w:num w:numId="14">
    <w:abstractNumId w:val="2"/>
  </w:num>
  <w:num w:numId="15">
    <w:abstractNumId w:val="11"/>
  </w:num>
  <w:num w:numId="16">
    <w:abstractNumId w:val="7"/>
  </w:num>
  <w:num w:numId="17">
    <w:abstractNumId w:val="10"/>
  </w:num>
  <w:num w:numId="18">
    <w:abstractNumId w:val="8"/>
  </w:num>
  <w:num w:numId="19">
    <w:abstractNumId w:val="18"/>
  </w:num>
  <w:num w:numId="20">
    <w:abstractNumId w:val="14"/>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D49"/>
    <w:rsid w:val="000730AA"/>
    <w:rsid w:val="00073423"/>
    <w:rsid w:val="000735DF"/>
    <w:rsid w:val="00075102"/>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46E"/>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530B"/>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68F1"/>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031A"/>
    <w:rsid w:val="00171373"/>
    <w:rsid w:val="00172716"/>
    <w:rsid w:val="0017294F"/>
    <w:rsid w:val="00174889"/>
    <w:rsid w:val="00177435"/>
    <w:rsid w:val="001779F0"/>
    <w:rsid w:val="001804FA"/>
    <w:rsid w:val="001819C8"/>
    <w:rsid w:val="00181F55"/>
    <w:rsid w:val="00182856"/>
    <w:rsid w:val="00183042"/>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1F757E"/>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5649"/>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6B51"/>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10A3"/>
    <w:rsid w:val="00362861"/>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993"/>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D48"/>
    <w:rsid w:val="003A5ECB"/>
    <w:rsid w:val="003A6495"/>
    <w:rsid w:val="003A6A02"/>
    <w:rsid w:val="003A6B9C"/>
    <w:rsid w:val="003A747A"/>
    <w:rsid w:val="003B1CD7"/>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F0EBB"/>
    <w:rsid w:val="003F6C2C"/>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B8F"/>
    <w:rsid w:val="004730E0"/>
    <w:rsid w:val="004737C9"/>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66D1"/>
    <w:rsid w:val="004B7AC0"/>
    <w:rsid w:val="004C0B1B"/>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0F1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A94"/>
    <w:rsid w:val="005A384F"/>
    <w:rsid w:val="005A3956"/>
    <w:rsid w:val="005A40BA"/>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67F"/>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3BE6"/>
    <w:rsid w:val="006342A7"/>
    <w:rsid w:val="00634D4A"/>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F05E1"/>
    <w:rsid w:val="006F0718"/>
    <w:rsid w:val="006F3045"/>
    <w:rsid w:val="006F3065"/>
    <w:rsid w:val="006F3083"/>
    <w:rsid w:val="006F435C"/>
    <w:rsid w:val="006F50E1"/>
    <w:rsid w:val="006F559C"/>
    <w:rsid w:val="006F5654"/>
    <w:rsid w:val="006F5DBA"/>
    <w:rsid w:val="006F6B49"/>
    <w:rsid w:val="006F7A9C"/>
    <w:rsid w:val="006F7D2F"/>
    <w:rsid w:val="006F7D66"/>
    <w:rsid w:val="006F7E95"/>
    <w:rsid w:val="00700321"/>
    <w:rsid w:val="00701C53"/>
    <w:rsid w:val="0070246B"/>
    <w:rsid w:val="0070313F"/>
    <w:rsid w:val="0070354B"/>
    <w:rsid w:val="00704365"/>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1694"/>
    <w:rsid w:val="00844F40"/>
    <w:rsid w:val="00845708"/>
    <w:rsid w:val="008535F1"/>
    <w:rsid w:val="008537FB"/>
    <w:rsid w:val="008554BB"/>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389"/>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C05CE"/>
    <w:rsid w:val="00BC1582"/>
    <w:rsid w:val="00BC327C"/>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2FC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478"/>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BDA"/>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4D9"/>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3B8"/>
    <w:rsid w:val="00EC0E3B"/>
    <w:rsid w:val="00EC10EF"/>
    <w:rsid w:val="00EC46D3"/>
    <w:rsid w:val="00EC475F"/>
    <w:rsid w:val="00EC69CB"/>
    <w:rsid w:val="00EC6C72"/>
    <w:rsid w:val="00EC7063"/>
    <w:rsid w:val="00ED05D2"/>
    <w:rsid w:val="00ED0E4C"/>
    <w:rsid w:val="00ED0F64"/>
    <w:rsid w:val="00ED1E1E"/>
    <w:rsid w:val="00ED2928"/>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2B0"/>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8E7"/>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Overskrift3">
    <w:name w:val="heading 3"/>
    <w:basedOn w:val="Normal"/>
    <w:next w:val="Normal"/>
    <w:link w:val="Overskrift3Tegn"/>
    <w:uiPriority w:val="9"/>
    <w:unhideWhenUsed/>
    <w:qFormat/>
    <w:rsid w:val="003A5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9"/>
    <w:rsid w:val="003A5D48"/>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3A5D48"/>
    <w:rPr>
      <w:i/>
      <w:iCs/>
    </w:rPr>
  </w:style>
  <w:style w:type="character" w:styleId="Svakutheving">
    <w:name w:val="Subtle Emphasis"/>
    <w:basedOn w:val="Standardskriftforavsnitt"/>
    <w:uiPriority w:val="19"/>
    <w:qFormat/>
    <w:rsid w:val="00F772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282590">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yngdal.kommune.no/no/aktuelt/inviterer-til-frivillighetens-da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n.Seland@lyngdal.kommune.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yngdal.foreningsportal.no/foreninger" TargetMode="External"/><Relationship Id="rId5" Type="http://schemas.openxmlformats.org/officeDocument/2006/relationships/numbering" Target="numbering.xml"/><Relationship Id="rId15" Type="http://schemas.openxmlformats.org/officeDocument/2006/relationships/hyperlink" Target="https://frivillighetensar.n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ivillighetnorg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2BAD8BC7EBF34381E5960FD2B455B4" ma:contentTypeVersion="12" ma:contentTypeDescription="Opprett et nytt dokument." ma:contentTypeScope="" ma:versionID="7842507039966652f31a012bc790d738">
  <xsd:schema xmlns:xsd="http://www.w3.org/2001/XMLSchema" xmlns:xs="http://www.w3.org/2001/XMLSchema" xmlns:p="http://schemas.microsoft.com/office/2006/metadata/properties" xmlns:ns3="1cb731d4-c5bf-4e14-8294-dd6d8cfdd741" xmlns:ns4="e1143347-5aba-4b27-8199-397adef97c1e" targetNamespace="http://schemas.microsoft.com/office/2006/metadata/properties" ma:root="true" ma:fieldsID="40d6c84a7066361e514261f9917ced7d" ns3:_="" ns4:_="">
    <xsd:import namespace="1cb731d4-c5bf-4e14-8294-dd6d8cfdd741"/>
    <xsd:import namespace="e1143347-5aba-4b27-8199-397adef97c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731d4-c5bf-4e14-8294-dd6d8cfdd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3347-5aba-4b27-8199-397adef97c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0B07-EF0D-451A-8A2D-01C485990CDB}">
  <ds:schemaRefs>
    <ds:schemaRef ds:uri="http://schemas.microsoft.com/office/2006/documentManagement/types"/>
    <ds:schemaRef ds:uri="http://purl.org/dc/elements/1.1/"/>
    <ds:schemaRef ds:uri="1cb731d4-c5bf-4e14-8294-dd6d8cfdd741"/>
    <ds:schemaRef ds:uri="http://purl.org/dc/terms/"/>
    <ds:schemaRef ds:uri="http://purl.org/dc/dcmitype/"/>
    <ds:schemaRef ds:uri="e1143347-5aba-4b27-8199-397adef97c1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FCF0D8F7-82F0-4319-B50A-452FE030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731d4-c5bf-4e14-8294-dd6d8cfdd741"/>
    <ds:schemaRef ds:uri="e1143347-5aba-4b27-8199-397adef9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B07A8-1F20-46DB-8819-5BDA9109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59</TotalTime>
  <Pages>3</Pages>
  <Words>707</Words>
  <Characters>3751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6</cp:revision>
  <cp:lastPrinted>2022-01-03T16:31:00Z</cp:lastPrinted>
  <dcterms:created xsi:type="dcterms:W3CDTF">2022-09-06T09:23:00Z</dcterms:created>
  <dcterms:modified xsi:type="dcterms:W3CDTF">2022-09-06T10:21:00Z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0x0101004D2BAD8BC7EBF34381E5960FD2B455B4</vt:lpwstr>
  </property>
</Properties>
</file>